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319F" w14:textId="67A43E89" w:rsidR="00606C7A" w:rsidRPr="007D7336" w:rsidRDefault="00606C7A" w:rsidP="00422366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tabs>
          <w:tab w:val="left" w:pos="3780"/>
        </w:tabs>
        <w:spacing w:after="0" w:line="240" w:lineRule="auto"/>
        <w:rPr>
          <w:rFonts w:asciiTheme="majorHAnsi" w:hAnsiTheme="majorHAnsi"/>
          <w:b/>
          <w:color w:val="365F91" w:themeColor="accent1" w:themeShade="BF"/>
          <w:sz w:val="19"/>
          <w:szCs w:val="19"/>
          <w:lang w:val="es-MX"/>
        </w:rPr>
      </w:pPr>
      <w:r w:rsidRPr="007166D5">
        <w:rPr>
          <w:rFonts w:asciiTheme="majorHAnsi" w:hAnsiTheme="majorHAnsi"/>
          <w:b/>
          <w:color w:val="365F91" w:themeColor="accent1" w:themeShade="BF"/>
          <w:sz w:val="19"/>
          <w:szCs w:val="19"/>
        </w:rPr>
        <w:t>RJ Masonry, Inc.</w:t>
      </w:r>
      <w:r w:rsidR="00422366" w:rsidRPr="007166D5">
        <w:rPr>
          <w:rFonts w:asciiTheme="majorHAnsi" w:hAnsiTheme="majorHAnsi"/>
          <w:b/>
          <w:color w:val="365F91" w:themeColor="accent1" w:themeShade="BF"/>
          <w:sz w:val="19"/>
          <w:szCs w:val="19"/>
        </w:rPr>
        <w:t xml:space="preserve">                 </w:t>
      </w:r>
      <w:r w:rsidRPr="007166D5">
        <w:rPr>
          <w:rFonts w:asciiTheme="majorHAnsi" w:hAnsiTheme="majorHAnsi"/>
          <w:b/>
          <w:color w:val="365F91" w:themeColor="accent1" w:themeShade="BF"/>
          <w:sz w:val="19"/>
          <w:szCs w:val="19"/>
        </w:rPr>
        <w:t>Mountain Valley Stone, Inc.</w:t>
      </w:r>
      <w:r w:rsidR="00422366" w:rsidRPr="007166D5">
        <w:rPr>
          <w:rFonts w:asciiTheme="majorHAnsi" w:hAnsiTheme="majorHAnsi"/>
          <w:b/>
          <w:color w:val="365F91" w:themeColor="accent1" w:themeShade="BF"/>
          <w:sz w:val="19"/>
          <w:szCs w:val="19"/>
        </w:rPr>
        <w:t xml:space="preserve">                     </w:t>
      </w:r>
      <w:r w:rsidRPr="007D7336">
        <w:rPr>
          <w:rFonts w:asciiTheme="majorHAnsi" w:hAnsiTheme="majorHAnsi"/>
          <w:b/>
          <w:color w:val="365F91" w:themeColor="accent1" w:themeShade="BF"/>
          <w:sz w:val="19"/>
          <w:szCs w:val="19"/>
          <w:lang w:val="es-MX"/>
        </w:rPr>
        <w:t>Delta Stone Products, Inc.</w:t>
      </w:r>
      <w:r w:rsidR="00422366" w:rsidRPr="007D7336">
        <w:rPr>
          <w:rFonts w:asciiTheme="majorHAnsi" w:hAnsiTheme="majorHAnsi"/>
          <w:b/>
          <w:color w:val="365F91" w:themeColor="accent1" w:themeShade="BF"/>
          <w:sz w:val="19"/>
          <w:szCs w:val="19"/>
          <w:lang w:val="es-MX"/>
        </w:rPr>
        <w:t xml:space="preserve">                      </w:t>
      </w:r>
      <w:proofErr w:type="spellStart"/>
      <w:r w:rsidR="00422366" w:rsidRPr="007D7336">
        <w:rPr>
          <w:rFonts w:asciiTheme="majorHAnsi" w:hAnsiTheme="majorHAnsi"/>
          <w:b/>
          <w:color w:val="365F91" w:themeColor="accent1" w:themeShade="BF"/>
          <w:sz w:val="19"/>
          <w:szCs w:val="19"/>
          <w:lang w:val="es-MX"/>
        </w:rPr>
        <w:t>Legacy</w:t>
      </w:r>
      <w:proofErr w:type="spellEnd"/>
      <w:r w:rsidR="00422366" w:rsidRPr="007D7336">
        <w:rPr>
          <w:rFonts w:asciiTheme="majorHAnsi" w:hAnsiTheme="majorHAnsi"/>
          <w:b/>
          <w:color w:val="365F91" w:themeColor="accent1" w:themeShade="BF"/>
          <w:sz w:val="19"/>
          <w:szCs w:val="19"/>
          <w:lang w:val="es-MX"/>
        </w:rPr>
        <w:t xml:space="preserve"> </w:t>
      </w:r>
      <w:proofErr w:type="spellStart"/>
      <w:r w:rsidR="00422366" w:rsidRPr="007D7336">
        <w:rPr>
          <w:rFonts w:asciiTheme="majorHAnsi" w:hAnsiTheme="majorHAnsi"/>
          <w:b/>
          <w:color w:val="365F91" w:themeColor="accent1" w:themeShade="BF"/>
          <w:sz w:val="19"/>
          <w:szCs w:val="19"/>
          <w:lang w:val="es-MX"/>
        </w:rPr>
        <w:t>Machinery</w:t>
      </w:r>
      <w:proofErr w:type="spellEnd"/>
    </w:p>
    <w:p w14:paraId="0114F79A" w14:textId="77777777" w:rsidR="00F11A98" w:rsidRPr="007D7336" w:rsidRDefault="00F11A98" w:rsidP="00A65374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  <w:u w:val="single"/>
          <w:lang w:val="es-MX"/>
        </w:rPr>
      </w:pPr>
    </w:p>
    <w:p w14:paraId="02B3C43E" w14:textId="77777777" w:rsidR="007D7336" w:rsidRPr="007D7336" w:rsidRDefault="007D7336" w:rsidP="007D7336">
      <w:pPr>
        <w:spacing w:after="0" w:line="240" w:lineRule="auto"/>
        <w:jc w:val="center"/>
        <w:rPr>
          <w:rFonts w:ascii="Calibri" w:eastAsia="Times New Roman" w:hAnsi="Calibri" w:cs="Times New Roman"/>
          <w:lang w:val="es-MX"/>
        </w:rPr>
      </w:pPr>
      <w:r w:rsidRPr="007D7336">
        <w:rPr>
          <w:rFonts w:ascii="Times New Roman" w:eastAsia="Times New Roman" w:hAnsi="Times New Roman" w:cs="Times New Roman"/>
          <w:b/>
          <w:bCs/>
          <w:u w:val="single"/>
          <w:lang w:val="es-ES"/>
        </w:rPr>
        <w:t>CÓDIGO DE HONOR</w:t>
      </w:r>
    </w:p>
    <w:p w14:paraId="457C1D78" w14:textId="77777777" w:rsidR="007D7336" w:rsidRPr="007D7336" w:rsidRDefault="007D7336" w:rsidP="007D7336">
      <w:pPr>
        <w:spacing w:after="0" w:line="240" w:lineRule="auto"/>
        <w:jc w:val="center"/>
        <w:rPr>
          <w:rFonts w:ascii="Calibri" w:eastAsia="Times New Roman" w:hAnsi="Calibri" w:cs="Times New Roman"/>
          <w:lang w:val="es-MX"/>
        </w:rPr>
      </w:pPr>
      <w:r w:rsidRPr="007D7336">
        <w:rPr>
          <w:rFonts w:ascii="Times New Roman" w:eastAsia="Times New Roman" w:hAnsi="Times New Roman" w:cs="Times New Roman"/>
          <w:b/>
          <w:bCs/>
          <w:sz w:val="15"/>
          <w:szCs w:val="15"/>
          <w:lang w:val="es-MX"/>
        </w:rPr>
        <w:t> </w:t>
      </w:r>
    </w:p>
    <w:p w14:paraId="45835F1C" w14:textId="1A5DB5F0" w:rsidR="007D7336" w:rsidRPr="007D7336" w:rsidRDefault="00893B04" w:rsidP="007D7336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RMD Management, Inc. se esfuerza por una reputación de más alto nivel de calidad. E</w:t>
      </w:r>
      <w:r w:rsidR="007D7336" w:rsidRPr="007D7336">
        <w:rPr>
          <w:rFonts w:ascii="Times New Roman" w:eastAsia="Times New Roman" w:hAnsi="Times New Roman" w:cs="Times New Roman"/>
          <w:sz w:val="20"/>
          <w:szCs w:val="20"/>
          <w:lang w:val="es-ES"/>
        </w:rPr>
        <w:t>sto es posible gracias a nuestro compromiso inflexible con las necesidades de nuestros clientes. En el mantenimiento de esta relación se requiere un compromiso equivalente por nuestros empleados, que es superior a la estándar de la industria. A continuación ha sido preparada para informar a cada partido tanto a nuestros proyectos las normas esperamos que durante el curso de la construcción.</w:t>
      </w:r>
    </w:p>
    <w:p w14:paraId="5BE48FD5" w14:textId="77777777" w:rsidR="007D7336" w:rsidRPr="007D7336" w:rsidRDefault="007D7336" w:rsidP="007D7336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7D7336">
        <w:rPr>
          <w:rFonts w:ascii="Times New Roman" w:eastAsia="Times New Roman" w:hAnsi="Times New Roman" w:cs="Times New Roman"/>
          <w:sz w:val="20"/>
          <w:szCs w:val="20"/>
          <w:lang w:val="es-MX"/>
        </w:rPr>
        <w:t> </w:t>
      </w:r>
    </w:p>
    <w:p w14:paraId="0A691EB2" w14:textId="7B45D9A0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Se espera que todas las partes muestran un comportamiento honesto, ético y moral y mostrar respeto a otras personas y propiedad.</w:t>
      </w:r>
    </w:p>
    <w:p w14:paraId="26C6A576" w14:textId="77777777" w:rsidR="00893B04" w:rsidRPr="00893B04" w:rsidRDefault="00893B04" w:rsidP="00893B04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</w:p>
    <w:p w14:paraId="713FFF2C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Todos los empleados deben hacer todo lo posible para trabajar con seguridad y mantener un ambiente laboral seguro.</w:t>
      </w:r>
    </w:p>
    <w:p w14:paraId="4621C827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1F278114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Ser honesto en todas las transacciones diarias. Mantenga honesto y tiempo exacto tarjetas, órdenes de entrega, punto de venta, órdenes de trabajo, etc. y vuelta a diario.</w:t>
      </w:r>
    </w:p>
    <w:p w14:paraId="24593463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ADB5200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Enviar un honesto y exacto diario informe del trabajo realizado cada día.</w:t>
      </w:r>
    </w:p>
    <w:p w14:paraId="46B721AF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2C630D5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Proteger y respetar el trabajo de otros. Ser responsable de los daños que causa informes directamente a su supervisor y el comercio que se ha visto afectado y resolverlo. Llenar un reporte de accidente/incidente.</w:t>
      </w:r>
    </w:p>
    <w:p w14:paraId="0AD122FD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E58D419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Siempre uso aprobado prácticas de seguridad OSHA/MSHA, (usar gafas de seguridad, cascos, chalecos de seguridad y otros PPE requerido). Durante la construcción, notifique a su supervisor, el administrador del sitio y otros contratistas de situaciones peligrosas que no sean de conocimiento general (agujeros en suelos, circuitos eléctricos bajo tensión y los cables, </w:t>
      </w:r>
      <w:proofErr w:type="spellStart"/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etcetera</w:t>
      </w:r>
      <w:proofErr w:type="spellEnd"/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.) Informe inmediatamente de todas las condiciones peligrosas a su supervisor.</w:t>
      </w:r>
    </w:p>
    <w:p w14:paraId="3BD3125B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F4B8C1F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Recibir, mango, tienda y uso todos los materiales en tal una manera que residuos se reduce al mínimo.</w:t>
      </w:r>
    </w:p>
    <w:p w14:paraId="77DB7021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6AD671C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Planee con anticipación para que tengas todas las herramientas necesarias, equipos y materiales para completar tu trabajo eficientemente y dentro de las expectativas de requisitos del capataz sitio de calidad y puntualidad.</w:t>
      </w:r>
    </w:p>
    <w:p w14:paraId="0653E787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E4AD931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Trabajo de mantener las áreas y lugar de trabajo limpio. No tire basura personal empresa de trabajo basura. Disponer de la basura (residuos, loncheras, etc.) en contenedores de residuos. </w:t>
      </w:r>
    </w:p>
    <w:p w14:paraId="5C586CC5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054CA96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Si hay un problema en el sitio de trabajo con el proceso de construcción, lugares estructurales o mecánicas, hable con su supervisor y el contratista del comercio afectado, correlacionar una resolución y luego hablar específicamente con el capataz de sitio la resolución.</w:t>
      </w:r>
    </w:p>
    <w:p w14:paraId="2BD2F63C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AF1FB4C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Ser considerados con </w:t>
      </w:r>
      <w:proofErr w:type="gramStart"/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el requisitos</w:t>
      </w:r>
      <w:proofErr w:type="gramEnd"/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espacio de trabajo de otros contratistas comercio.</w:t>
      </w:r>
    </w:p>
    <w:p w14:paraId="043810A0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18EC6DF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Si usted está programados para estar en el trabajo en un día específico y el tiempo. Si las circunstancias le impiden mantener su compromiso, póngase en contacto con su supervisor. Comunicación es fundamental; ser considerado y responsable.</w:t>
      </w:r>
    </w:p>
    <w:p w14:paraId="18103C31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</w:pPr>
    </w:p>
    <w:p w14:paraId="5D724F46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  <w:t>No</w:t>
      </w:r>
      <w:r w:rsidRPr="00893B04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orinar o a defecar al aire libre o en un edificio en construcción. Usar la letrina.</w:t>
      </w:r>
    </w:p>
    <w:p w14:paraId="20E1A476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</w:pPr>
    </w:p>
    <w:p w14:paraId="1DADCFCA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  <w:t>No</w:t>
      </w:r>
      <w:r w:rsidRPr="00893B04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cortar los miembros estructurales sin el permiso de su supervisor.</w:t>
      </w:r>
    </w:p>
    <w:p w14:paraId="6C48D88E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</w:pPr>
    </w:p>
    <w:p w14:paraId="39C6DC20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  <w:t>No</w:t>
      </w:r>
      <w:r w:rsidRPr="00893B04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en broma fuerte, extraño diciendo, gato llamando o palabras soeces. Muchas veces esto está a tiro de la oreja de clientes y/o vecinos y es inaceptable en su propiedad.</w:t>
      </w:r>
    </w:p>
    <w:p w14:paraId="5F69615A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</w:pPr>
    </w:p>
    <w:p w14:paraId="307BB188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/>
        </w:rPr>
        <w:t>No</w:t>
      </w:r>
      <w:r w:rsidRPr="00893B04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vista o intercambio de material pornográfico en dispositivos de la compañía, propiedad de la empresa o lugares de trabajo.</w:t>
      </w:r>
    </w:p>
    <w:p w14:paraId="5637303F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213CA09" w14:textId="77777777" w:rsidR="00893B04" w:rsidRPr="00893B04" w:rsidRDefault="007D7336" w:rsidP="00893B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lastRenderedPageBreak/>
        <w:t>Pida su supervisor antes de pedir prestado cualquier herramienta. Si recibes el permiso, por favor devuelva la herramienta en su caso en buen estado.</w:t>
      </w:r>
    </w:p>
    <w:p w14:paraId="4D045587" w14:textId="77777777" w:rsidR="00893B04" w:rsidRPr="00893B04" w:rsidRDefault="00893B04" w:rsidP="00893B04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94E77CA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893B04">
        <w:rPr>
          <w:rFonts w:ascii="Times New Roman" w:eastAsia="Times New Roman" w:hAnsi="Times New Roman" w:cs="Times New Roman"/>
          <w:sz w:val="20"/>
          <w:szCs w:val="20"/>
          <w:lang w:val="es-ES"/>
        </w:rPr>
        <w:t>Payasadas no son aceptable. Auriculares no se permiten.</w:t>
      </w:r>
    </w:p>
    <w:p w14:paraId="2520B645" w14:textId="77777777" w:rsidR="00BF7B42" w:rsidRPr="00BF7B42" w:rsidRDefault="00BF7B42" w:rsidP="00BF7B42">
      <w:pPr>
        <w:pStyle w:val="ListParagraph"/>
        <w:rPr>
          <w:rFonts w:ascii="Calibri" w:eastAsia="Times New Roman" w:hAnsi="Calibri" w:cs="Times New Roman"/>
          <w:lang w:val="es-MX"/>
        </w:rPr>
      </w:pPr>
    </w:p>
    <w:p w14:paraId="7AAD7BA9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BF7B42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Se desaconseja uso </w:t>
      </w:r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personal de teléfonos, internet y dispositivos electrónicos durante las horas de trabajo. Esto incluye todos los medios sociales, mensajes de texto, correo electrónico, </w:t>
      </w:r>
      <w:proofErr w:type="spellStart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etcetera</w:t>
      </w:r>
      <w:proofErr w:type="spellEnd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. Cualquier uso personal de los dispositivos de la compañía después de horas deben ser aprobadas por su supervisor.</w:t>
      </w:r>
    </w:p>
    <w:p w14:paraId="505E5C3F" w14:textId="77777777" w:rsidR="00BF7B42" w:rsidRPr="00BF7B42" w:rsidRDefault="00BF7B42" w:rsidP="00BF7B42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5824815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proofErr w:type="spellStart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proofErr w:type="spellEnd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texto ni correo electrónico mientras se conduce.</w:t>
      </w:r>
    </w:p>
    <w:p w14:paraId="3B911FE1" w14:textId="77777777" w:rsidR="00BF7B42" w:rsidRPr="00BF7B42" w:rsidRDefault="00BF7B42" w:rsidP="00BF7B42">
      <w:pPr>
        <w:pStyle w:val="ListParagraph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133B4639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BF7B4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No retire cualquier material (incluida chatarra) de la propiedad del sitio o empresa de trabajo sin el permiso de su supervisor.</w:t>
      </w:r>
    </w:p>
    <w:p w14:paraId="2E23652A" w14:textId="77777777" w:rsidR="00BF7B42" w:rsidRPr="00BF7B42" w:rsidRDefault="00BF7B42" w:rsidP="00BF7B42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E49207D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proofErr w:type="spellStart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proofErr w:type="spellEnd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humo, escupe tabaco o semillas de girasol en un cliente del edificio, en un lugar de trabajo, o en propiedad de la empresa salvo en áreas claramente identificadas y designadas para fumadores.</w:t>
      </w:r>
    </w:p>
    <w:p w14:paraId="35849A4A" w14:textId="77777777" w:rsidR="00BF7B42" w:rsidRPr="00BF7B42" w:rsidRDefault="00BF7B42" w:rsidP="00BF7B42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ADAE39C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Consumo o posesión de bebidas alcohólicas o drogas ilegales está estrictamente prohibido en sitios de construcción, lugares de trabajo de cliente o en propiedad de la empresa. Está prohibido el transporte de bebidas alcohólicas o drogas ilegales en vehículos de la empresa.</w:t>
      </w:r>
    </w:p>
    <w:p w14:paraId="04CBBB18" w14:textId="77777777" w:rsidR="00BF7B42" w:rsidRPr="00BF7B42" w:rsidRDefault="00BF7B42" w:rsidP="00BF7B42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50D8972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proofErr w:type="spellStart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Moonlighting</w:t>
      </w:r>
      <w:proofErr w:type="spellEnd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es una violación del código de Honor de RMD. "</w:t>
      </w:r>
      <w:proofErr w:type="spellStart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Moonlighting</w:t>
      </w:r>
      <w:proofErr w:type="spellEnd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" ocurre cuando usted acepta remuneración por un trabajo que compite con el trabajo realizado por la dirección de la RMD y todo lo relacionado con las entidades. Si alguien acerca para hacer trabajo "</w:t>
      </w:r>
      <w:proofErr w:type="spellStart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moonlighting</w:t>
      </w:r>
      <w:proofErr w:type="spellEnd"/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" fuera de su horario de trabajo regular, deben ser aprobado por la dirección.</w:t>
      </w:r>
    </w:p>
    <w:p w14:paraId="2DA9F32C" w14:textId="77777777" w:rsidR="00BF7B42" w:rsidRPr="00BF7B42" w:rsidRDefault="00BF7B42" w:rsidP="00BF7B42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92EF5F5" w14:textId="77777777" w:rsidR="00BF7B42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>Se espera que todos los empleados gestión de RMD proporcionará la más alta calidad de servicio al cliente y la ley de una manera profesional en todo momento. Empleados tienen prohibidos expresamente aceptar consejos o cualquier tipo de propina (monetario o en especie) que les ofrece como resultado de trabajos realizados o servicios prestados como empleado de la administración de RMD. En caso de que se recibe una punta u otra forma de compensación, los empleados deben reportar estas transacciones de la propiedad.</w:t>
      </w:r>
    </w:p>
    <w:p w14:paraId="66CBD4EB" w14:textId="77777777" w:rsidR="00BF7B42" w:rsidRPr="00BF7B42" w:rsidRDefault="00BF7B42" w:rsidP="00BF7B42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357380" w14:textId="499EA925" w:rsidR="007D7336" w:rsidRPr="00BF7B42" w:rsidRDefault="007D7336" w:rsidP="00BF7B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lang w:val="es-MX"/>
        </w:rPr>
      </w:pPr>
      <w:r w:rsidRPr="00BF7B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Empleados están prohibidos de recibir comisiones o tasas de referencia de terceros. Empleados no pueden recibir un cargo, contragolpe o cualquier cosa de valor para la remisión de los negocios. </w:t>
      </w:r>
    </w:p>
    <w:p w14:paraId="749CBD0E" w14:textId="77777777" w:rsidR="007D7336" w:rsidRPr="007D7336" w:rsidRDefault="007D7336" w:rsidP="007D7336">
      <w:pPr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7D7336">
        <w:rPr>
          <w:rFonts w:ascii="Times New Roman" w:eastAsia="Times New Roman" w:hAnsi="Times New Roman" w:cs="Times New Roman"/>
          <w:sz w:val="20"/>
          <w:szCs w:val="20"/>
          <w:lang w:val="es-MX"/>
        </w:rPr>
        <w:t> </w:t>
      </w:r>
    </w:p>
    <w:p w14:paraId="3C0DADD5" w14:textId="77777777" w:rsidR="007D7336" w:rsidRPr="007D7336" w:rsidRDefault="007D7336" w:rsidP="007D7336">
      <w:pPr>
        <w:spacing w:before="90" w:line="240" w:lineRule="auto"/>
        <w:rPr>
          <w:rFonts w:ascii="Calibri" w:eastAsia="Times New Roman" w:hAnsi="Calibri" w:cs="Times New Roman"/>
          <w:lang w:val="es-MX"/>
        </w:rPr>
      </w:pPr>
      <w:r w:rsidRPr="007D733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Al firmar este formulario me comprometo a cumplir con los anteriores elementos de conducta. </w:t>
      </w:r>
    </w:p>
    <w:p w14:paraId="73D2A5DC" w14:textId="77777777" w:rsidR="007D7336" w:rsidRPr="007D7336" w:rsidRDefault="007D7336" w:rsidP="007D7336">
      <w:pPr>
        <w:spacing w:before="90" w:line="240" w:lineRule="auto"/>
        <w:rPr>
          <w:rFonts w:ascii="Calibri" w:eastAsia="Times New Roman" w:hAnsi="Calibri" w:cs="Times New Roman"/>
          <w:lang w:val="es-MX"/>
        </w:rPr>
      </w:pPr>
      <w:r w:rsidRPr="007D7336">
        <w:rPr>
          <w:rFonts w:ascii="Times New Roman" w:eastAsia="Times New Roman" w:hAnsi="Times New Roman" w:cs="Times New Roman"/>
          <w:sz w:val="20"/>
          <w:szCs w:val="20"/>
          <w:lang w:val="es-ES"/>
        </w:rPr>
        <w:t>Todos los empleados en el RMD Management, Inc. son empleados at</w:t>
      </w:r>
      <w:r w:rsidRPr="007D7336">
        <w:rPr>
          <w:rFonts w:ascii="Times New Roman" w:eastAsia="Times New Roman" w:hAnsi="Times New Roman" w:cs="Times New Roman"/>
          <w:sz w:val="20"/>
          <w:szCs w:val="20"/>
          <w:lang w:val="es-ES"/>
        </w:rPr>
        <w:noBreakHyphen/>
      </w:r>
      <w:proofErr w:type="spellStart"/>
      <w:r w:rsidRPr="007D7336">
        <w:rPr>
          <w:rFonts w:ascii="Times New Roman" w:eastAsia="Times New Roman" w:hAnsi="Times New Roman" w:cs="Times New Roman"/>
          <w:sz w:val="20"/>
          <w:szCs w:val="20"/>
          <w:lang w:val="es-ES"/>
        </w:rPr>
        <w:t>will</w:t>
      </w:r>
      <w:proofErr w:type="spellEnd"/>
      <w:r w:rsidRPr="007D733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Empleo a voluntad significa que usted como un empleado puede dejar su trabajo con la empresa en cualquier momento por cualquier o ninguna razón igual la empresa te puede despedir en cualquier momento por cualquier o ninguna razón. El estado a voluntad de los empleados en gestión de la RMD no puede ser alterado por cualquier declaración oral o escrito o promesa por cualquier persona. </w:t>
      </w:r>
    </w:p>
    <w:p w14:paraId="1896E24E" w14:textId="77777777" w:rsidR="007F6BF0" w:rsidRPr="007D7336" w:rsidRDefault="007F6BF0" w:rsidP="00F11A98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="90" w:line="240" w:lineRule="auto"/>
        <w:rPr>
          <w:rFonts w:ascii="Times New Roman" w:hAnsi="Times New Roman" w:cs="Times New Roman"/>
          <w:sz w:val="15"/>
          <w:szCs w:val="15"/>
          <w:lang w:val="es-MX"/>
        </w:rPr>
      </w:pPr>
    </w:p>
    <w:p w14:paraId="4A57A450" w14:textId="07CCC4ED" w:rsidR="002B4E95" w:rsidRDefault="00F36160" w:rsidP="0090046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Nombre</w:t>
      </w:r>
      <w:proofErr w:type="spellEnd"/>
      <w:r w:rsidR="002B4E95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</w:t>
      </w:r>
    </w:p>
    <w:p w14:paraId="5B7951DE" w14:textId="77777777" w:rsidR="002B4E95" w:rsidRDefault="002B4E95" w:rsidP="0090046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91D59D9" w14:textId="77777777" w:rsidR="002B4E95" w:rsidRDefault="002B4E95" w:rsidP="0090046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EE0B075" w14:textId="2C19DA46" w:rsidR="0090046C" w:rsidRPr="009669A8" w:rsidRDefault="00F36160" w:rsidP="0090046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Firma</w:t>
      </w:r>
      <w:r w:rsidR="0090046C" w:rsidRPr="009669A8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Fecha</w:t>
      </w:r>
      <w:bookmarkStart w:id="0" w:name="_GoBack"/>
      <w:bookmarkEnd w:id="0"/>
      <w:r w:rsidR="0090046C" w:rsidRPr="009669A8">
        <w:rPr>
          <w:rFonts w:ascii="Times New Roman" w:hAnsi="Times New Roman" w:cs="Times New Roman"/>
          <w:sz w:val="19"/>
          <w:szCs w:val="19"/>
        </w:rPr>
        <w:t xml:space="preserve"> ________________</w:t>
      </w:r>
    </w:p>
    <w:sectPr w:rsidR="0090046C" w:rsidRPr="009669A8" w:rsidSect="00566DD9">
      <w:footerReference w:type="default" r:id="rId8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F55B" w14:textId="77777777" w:rsidR="003C22F3" w:rsidRDefault="003C22F3" w:rsidP="00566DD9">
      <w:pPr>
        <w:spacing w:after="0" w:line="240" w:lineRule="auto"/>
      </w:pPr>
      <w:r>
        <w:separator/>
      </w:r>
    </w:p>
  </w:endnote>
  <w:endnote w:type="continuationSeparator" w:id="0">
    <w:p w14:paraId="63881280" w14:textId="77777777" w:rsidR="003C22F3" w:rsidRDefault="003C22F3" w:rsidP="0056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B611" w14:textId="77777777" w:rsidR="00566DD9" w:rsidRPr="0044711E" w:rsidRDefault="00566DD9" w:rsidP="00566DD9">
    <w:pPr>
      <w:pStyle w:val="ListParagraph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Initials _______</w:t>
    </w:r>
  </w:p>
  <w:p w14:paraId="1F8234AC" w14:textId="77777777" w:rsidR="00566DD9" w:rsidRDefault="00566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E08AF" w14:textId="77777777" w:rsidR="003C22F3" w:rsidRDefault="003C22F3" w:rsidP="00566DD9">
      <w:pPr>
        <w:spacing w:after="0" w:line="240" w:lineRule="auto"/>
      </w:pPr>
      <w:r>
        <w:separator/>
      </w:r>
    </w:p>
  </w:footnote>
  <w:footnote w:type="continuationSeparator" w:id="0">
    <w:p w14:paraId="0C02CA2F" w14:textId="77777777" w:rsidR="003C22F3" w:rsidRDefault="003C22F3" w:rsidP="0056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540"/>
    <w:multiLevelType w:val="hybridMultilevel"/>
    <w:tmpl w:val="354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56E2"/>
    <w:multiLevelType w:val="hybridMultilevel"/>
    <w:tmpl w:val="96B29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C7A"/>
    <w:rsid w:val="000036A7"/>
    <w:rsid w:val="000F3725"/>
    <w:rsid w:val="00106468"/>
    <w:rsid w:val="0027010B"/>
    <w:rsid w:val="002B4E95"/>
    <w:rsid w:val="002B7CBF"/>
    <w:rsid w:val="003C22F3"/>
    <w:rsid w:val="003E69F3"/>
    <w:rsid w:val="00401D81"/>
    <w:rsid w:val="00416C51"/>
    <w:rsid w:val="00422366"/>
    <w:rsid w:val="0044711E"/>
    <w:rsid w:val="00484C7B"/>
    <w:rsid w:val="00487026"/>
    <w:rsid w:val="00566DD9"/>
    <w:rsid w:val="0058601E"/>
    <w:rsid w:val="00606C7A"/>
    <w:rsid w:val="00671F79"/>
    <w:rsid w:val="006A1878"/>
    <w:rsid w:val="007166D5"/>
    <w:rsid w:val="00741FA6"/>
    <w:rsid w:val="007C34D3"/>
    <w:rsid w:val="007D7336"/>
    <w:rsid w:val="007F6BF0"/>
    <w:rsid w:val="00860350"/>
    <w:rsid w:val="00893B04"/>
    <w:rsid w:val="0090046C"/>
    <w:rsid w:val="009669A8"/>
    <w:rsid w:val="009F688A"/>
    <w:rsid w:val="00A00ADC"/>
    <w:rsid w:val="00A10967"/>
    <w:rsid w:val="00A23C28"/>
    <w:rsid w:val="00A65374"/>
    <w:rsid w:val="00B526FB"/>
    <w:rsid w:val="00B74668"/>
    <w:rsid w:val="00BB2F38"/>
    <w:rsid w:val="00BF7B42"/>
    <w:rsid w:val="00C3581B"/>
    <w:rsid w:val="00E2180D"/>
    <w:rsid w:val="00E760A2"/>
    <w:rsid w:val="00ED2657"/>
    <w:rsid w:val="00F11A98"/>
    <w:rsid w:val="00F36160"/>
    <w:rsid w:val="00F5131D"/>
    <w:rsid w:val="00F557C8"/>
    <w:rsid w:val="00FB1C1D"/>
    <w:rsid w:val="00FD4599"/>
    <w:rsid w:val="545EF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A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64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6468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60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D9"/>
  </w:style>
  <w:style w:type="paragraph" w:styleId="Footer">
    <w:name w:val="footer"/>
    <w:basedOn w:val="Normal"/>
    <w:link w:val="FooterChar"/>
    <w:uiPriority w:val="99"/>
    <w:unhideWhenUsed/>
    <w:rsid w:val="0056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Dansie</cp:lastModifiedBy>
  <cp:revision>4</cp:revision>
  <cp:lastPrinted>2016-12-14T16:38:00Z</cp:lastPrinted>
  <dcterms:created xsi:type="dcterms:W3CDTF">2017-02-09T17:34:00Z</dcterms:created>
  <dcterms:modified xsi:type="dcterms:W3CDTF">2017-02-09T17:46:00Z</dcterms:modified>
</cp:coreProperties>
</file>